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/>
        <w:snapToGrid/>
        <w:spacing w:after="0"/>
        <w:jc w:val="center"/>
        <w:outlineLvl w:val="2"/>
        <w:rPr>
          <w:rFonts w:hint="eastAsia" w:ascii="宋体" w:hAnsi="宋体" w:eastAsia="宋体" w:cs="Arial"/>
          <w:b/>
          <w:color w:val="000000" w:themeColor="text1"/>
          <w:sz w:val="44"/>
          <w:szCs w:val="44"/>
          <w:lang w:eastAsia="zh-CN"/>
        </w:rPr>
      </w:pP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</w:rPr>
        <w:t>关于20</w:t>
      </w:r>
      <w:r>
        <w:rPr>
          <w:rFonts w:ascii="宋体" w:hAnsi="宋体" w:eastAsia="宋体" w:cs="Arial"/>
          <w:b/>
          <w:color w:val="000000" w:themeColor="text1"/>
          <w:sz w:val="44"/>
          <w:szCs w:val="44"/>
        </w:rPr>
        <w:t>20</w:t>
      </w: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</w:rPr>
        <w:t>-202</w:t>
      </w:r>
      <w:r>
        <w:rPr>
          <w:rFonts w:ascii="宋体" w:hAnsi="宋体" w:eastAsia="宋体" w:cs="Arial"/>
          <w:b/>
          <w:color w:val="000000" w:themeColor="text1"/>
          <w:sz w:val="44"/>
          <w:szCs w:val="44"/>
        </w:rPr>
        <w:t>1</w:t>
      </w: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  <w:lang w:eastAsia="zh-CN"/>
        </w:rPr>
        <w:t>下</w:t>
      </w: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</w:rPr>
        <w:t>学期</w:t>
      </w: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  <w:lang w:eastAsia="zh-CN"/>
        </w:rPr>
        <w:t>剩余教材发放</w:t>
      </w:r>
    </w:p>
    <w:p>
      <w:pPr>
        <w:shd w:val="clear" w:color="auto" w:fill="FFFFFF"/>
        <w:adjustRightInd/>
        <w:snapToGrid/>
        <w:spacing w:after="0"/>
        <w:jc w:val="center"/>
        <w:outlineLvl w:val="2"/>
        <w:rPr>
          <w:rFonts w:ascii="宋体" w:hAnsi="宋体" w:eastAsia="宋体" w:cs="Arial"/>
          <w:b/>
          <w:color w:val="000000" w:themeColor="text1"/>
          <w:sz w:val="44"/>
          <w:szCs w:val="44"/>
        </w:rPr>
      </w:pPr>
      <w:r>
        <w:rPr>
          <w:rFonts w:hint="eastAsia" w:ascii="宋体" w:hAnsi="宋体" w:eastAsia="宋体" w:cs="Arial"/>
          <w:b/>
          <w:color w:val="000000" w:themeColor="text1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21" w:beforeLines="200" w:after="0" w:line="300" w:lineRule="auto"/>
        <w:textAlignment w:val="auto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各系：</w:t>
      </w:r>
    </w:p>
    <w:p>
      <w:pPr>
        <w:shd w:val="clear" w:color="auto" w:fill="FFFFFF"/>
        <w:adjustRightInd/>
        <w:snapToGrid/>
        <w:spacing w:after="0" w:line="300" w:lineRule="auto"/>
        <w:ind w:firstLine="560" w:firstLineChars="200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根据学校教学工作安排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计划发放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假前剩余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2020-2021下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学期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教材。具体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安排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如下：</w:t>
      </w:r>
    </w:p>
    <w:p>
      <w:pPr>
        <w:pStyle w:val="16"/>
        <w:numPr>
          <w:ilvl w:val="0"/>
          <w:numId w:val="1"/>
        </w:numPr>
        <w:shd w:val="clear" w:color="auto" w:fill="FFFFFF"/>
        <w:adjustRightInd/>
        <w:snapToGrid/>
        <w:spacing w:after="0" w:line="300" w:lineRule="auto"/>
        <w:ind w:firstLineChars="0"/>
        <w:outlineLvl w:val="2"/>
        <w:rPr>
          <w:rFonts w:ascii="仿宋" w:hAnsi="仿宋" w:eastAsia="仿宋" w:cs="Arial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b/>
          <w:color w:val="000000" w:themeColor="text1"/>
          <w:sz w:val="28"/>
          <w:szCs w:val="28"/>
        </w:rPr>
        <w:t>发放时间</w:t>
      </w:r>
    </w:p>
    <w:p>
      <w:pPr>
        <w:shd w:val="clear" w:color="auto" w:fill="FFFFFF"/>
        <w:adjustRightInd/>
        <w:snapToGrid/>
        <w:spacing w:after="0" w:line="300" w:lineRule="auto"/>
        <w:ind w:firstLine="560" w:firstLineChars="200"/>
        <w:outlineLvl w:val="2"/>
        <w:rPr>
          <w:rFonts w:hint="eastAsia"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20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2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年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月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28日14:00-17:30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（具体见附件1），</w:t>
      </w:r>
    </w:p>
    <w:p>
      <w:pPr>
        <w:pStyle w:val="16"/>
        <w:numPr>
          <w:ilvl w:val="0"/>
          <w:numId w:val="1"/>
        </w:numPr>
        <w:shd w:val="clear" w:color="auto" w:fill="FFFFFF"/>
        <w:adjustRightInd/>
        <w:snapToGrid/>
        <w:spacing w:after="0" w:line="300" w:lineRule="auto"/>
        <w:ind w:firstLineChars="0"/>
        <w:outlineLvl w:val="2"/>
        <w:rPr>
          <w:rFonts w:hint="eastAsia" w:ascii="仿宋" w:hAnsi="仿宋" w:eastAsia="仿宋" w:cs="Arial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b/>
          <w:color w:val="000000" w:themeColor="text1"/>
          <w:sz w:val="28"/>
          <w:szCs w:val="28"/>
        </w:rPr>
        <w:t>发放地点</w:t>
      </w:r>
    </w:p>
    <w:p>
      <w:pPr>
        <w:pStyle w:val="16"/>
        <w:shd w:val="clear" w:color="auto" w:fill="FFFFFF"/>
        <w:adjustRightInd/>
        <w:snapToGrid/>
        <w:spacing w:after="0" w:line="300" w:lineRule="auto"/>
        <w:ind w:left="720" w:firstLine="0" w:firstLineChars="0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四号教学楼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1楼东南角建工实训室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。</w:t>
      </w:r>
    </w:p>
    <w:p>
      <w:pPr>
        <w:pStyle w:val="16"/>
        <w:numPr>
          <w:ilvl w:val="0"/>
          <w:numId w:val="1"/>
        </w:numPr>
        <w:shd w:val="clear" w:color="auto" w:fill="FFFFFF"/>
        <w:adjustRightInd/>
        <w:snapToGrid/>
        <w:spacing w:after="0" w:line="300" w:lineRule="auto"/>
        <w:ind w:firstLineChars="0"/>
        <w:outlineLvl w:val="2"/>
        <w:rPr>
          <w:rFonts w:ascii="仿宋" w:hAnsi="仿宋" w:eastAsia="仿宋" w:cs="Arial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b/>
          <w:color w:val="000000" w:themeColor="text1"/>
          <w:sz w:val="28"/>
          <w:szCs w:val="28"/>
        </w:rPr>
        <w:t>有关要求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560" w:firstLineChars="200"/>
        <w:textAlignment w:val="auto"/>
        <w:outlineLvl w:val="2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1.各班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严格按照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附件1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时间段领取教材。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根据学校疫情防控要求，学生需佩戴口罩，做好个人防护，保持安全距离。准时排队领取教材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领完即走，禁止聚集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。教材必须由班委（或班级负责人）代表全班领取，禁止个人私自领取。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560" w:firstLineChars="200"/>
        <w:textAlignment w:val="auto"/>
        <w:outlineLvl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班委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仔细核对实际教材名称和数量与书单是否一致，</w:t>
      </w:r>
      <w:r>
        <w:rPr>
          <w:rFonts w:hint="eastAsia" w:ascii="仿宋" w:hAnsi="仿宋" w:eastAsia="仿宋" w:cs="仿宋"/>
          <w:sz w:val="28"/>
          <w:szCs w:val="28"/>
        </w:rPr>
        <w:t>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于书单数量的</w:t>
      </w:r>
      <w:r>
        <w:rPr>
          <w:rFonts w:hint="eastAsia" w:ascii="仿宋" w:hAnsi="仿宋" w:eastAsia="仿宋" w:cs="仿宋"/>
          <w:sz w:val="28"/>
          <w:szCs w:val="28"/>
        </w:rPr>
        <w:t>教材现场退给书商，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少于书单</w:t>
      </w:r>
      <w:r>
        <w:rPr>
          <w:rFonts w:hint="eastAsia" w:ascii="仿宋" w:hAnsi="仿宋" w:eastAsia="仿宋" w:cs="仿宋"/>
          <w:sz w:val="28"/>
          <w:szCs w:val="28"/>
        </w:rPr>
        <w:t>数量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在书单上备注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。务必保证教材实际领取数量量与书单数量一致。若发现班级现有人数与书单不一致，以书单为准先领走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发书现场只按书单领书，不处理任何退书，缺书等特殊情况。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560" w:firstLineChars="200"/>
        <w:textAlignment w:val="auto"/>
        <w:outlineLvl w:val="2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核对无误后在书单上签字确认，</w:t>
      </w:r>
      <w:r>
        <w:rPr>
          <w:rFonts w:hint="eastAsia" w:ascii="仿宋" w:hAnsi="仿宋" w:eastAsia="仿宋" w:cs="仿宋"/>
          <w:sz w:val="28"/>
          <w:szCs w:val="28"/>
        </w:rPr>
        <w:t>严禁将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已领</w:t>
      </w:r>
      <w:r>
        <w:rPr>
          <w:rFonts w:hint="eastAsia" w:ascii="仿宋" w:hAnsi="仿宋" w:eastAsia="仿宋" w:cs="仿宋"/>
          <w:sz w:val="28"/>
          <w:szCs w:val="28"/>
        </w:rPr>
        <w:t>教材存放或遗留在发放现场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，若造成遗失等后果自行承担。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560" w:firstLineChars="200"/>
        <w:textAlignment w:val="auto"/>
        <w:outlineLvl w:val="2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班委组织本班学生领取个人教材时，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需再次强调本班级学生核实收到教材是否正确后，再写名字使用教材。教材一旦涂画后期无法退还（教材本身印刷问题除外）。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560" w:firstLineChars="200"/>
        <w:textAlignment w:val="auto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务必</w:t>
      </w:r>
      <w:r>
        <w:rPr>
          <w:rFonts w:hint="eastAsia" w:ascii="仿宋" w:hAnsi="仿宋" w:eastAsia="仿宋" w:cs="仿宋"/>
          <w:sz w:val="28"/>
          <w:szCs w:val="28"/>
        </w:rPr>
        <w:t>保证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领取教材</w:t>
      </w:r>
      <w:r>
        <w:rPr>
          <w:rFonts w:hint="eastAsia" w:ascii="仿宋" w:hAnsi="仿宋" w:eastAsia="仿宋" w:cs="仿宋"/>
          <w:sz w:val="28"/>
          <w:szCs w:val="28"/>
        </w:rPr>
        <w:t>全数在本班级，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如遇特殊情况，各班委或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（或班级负责人）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应严格按照《特殊情况教材处理细则》处理本班特殊情况教材。不按细则处理影响后期费用核算，后果自行承担。</w:t>
      </w:r>
    </w:p>
    <w:p>
      <w:pPr>
        <w:shd w:val="clear" w:color="auto" w:fill="FFFFFF"/>
        <w:adjustRightInd/>
        <w:snapToGrid/>
        <w:spacing w:after="0" w:line="300" w:lineRule="auto"/>
        <w:ind w:firstLine="560" w:firstLineChars="200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6.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各班班委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（或班级责任人）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应保存好教材领取单底联（黄色），以便日后核算教材费使用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。</w:t>
      </w:r>
    </w:p>
    <w:p>
      <w:pPr>
        <w:shd w:val="clear" w:color="auto" w:fill="FFFFFF"/>
        <w:adjustRightInd/>
        <w:snapToGrid/>
        <w:spacing w:after="0" w:line="300" w:lineRule="auto"/>
        <w:ind w:firstLine="560" w:firstLineChars="200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7.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教师用书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，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由各代课老师自行领取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，如若代领教材需要告知代领人相应的责任，遗失自负。为保证教材发放准确性，本次采用教师教材与学生教材错峰发放，请严格按指定时间段领取教师教材。</w:t>
      </w:r>
    </w:p>
    <w:p>
      <w:pPr>
        <w:shd w:val="clear" w:color="auto" w:fill="FFFFFF"/>
        <w:tabs>
          <w:tab w:val="left" w:pos="6236"/>
          <w:tab w:val="right" w:pos="7746"/>
        </w:tabs>
        <w:adjustRightInd/>
        <w:snapToGrid/>
        <w:spacing w:after="0" w:line="300" w:lineRule="auto"/>
        <w:ind w:right="560"/>
        <w:outlineLvl w:val="2"/>
        <w:rPr>
          <w:rFonts w:hint="eastAsia" w:ascii="仿宋" w:hAnsi="仿宋" w:eastAsia="仿宋" w:cs="Arial"/>
          <w:color w:val="000000" w:themeColor="text1"/>
          <w:sz w:val="28"/>
          <w:szCs w:val="28"/>
        </w:rPr>
      </w:pPr>
      <w:r>
        <w:rPr>
          <w:rFonts w:ascii="仿宋" w:hAnsi="仿宋" w:eastAsia="仿宋" w:cs="Arial"/>
          <w:color w:val="000000" w:themeColor="text1"/>
          <w:sz w:val="28"/>
          <w:szCs w:val="28"/>
        </w:rPr>
        <w:tab/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教务处</w:t>
      </w:r>
    </w:p>
    <w:p>
      <w:pPr>
        <w:shd w:val="clear" w:color="auto" w:fill="FFFFFF"/>
        <w:adjustRightInd/>
        <w:snapToGrid/>
        <w:spacing w:after="0" w:line="300" w:lineRule="auto"/>
        <w:jc w:val="right"/>
        <w:outlineLvl w:val="2"/>
        <w:rPr>
          <w:rFonts w:ascii="仿宋" w:hAnsi="仿宋" w:eastAsia="仿宋" w:cs="Arial"/>
          <w:color w:val="000000" w:themeColor="text1"/>
          <w:sz w:val="28"/>
          <w:szCs w:val="28"/>
        </w:rPr>
      </w:pPr>
      <w:r>
        <w:rPr>
          <w:rFonts w:ascii="仿宋" w:hAnsi="仿宋" w:eastAsia="仿宋" w:cs="Arial"/>
          <w:color w:val="000000" w:themeColor="text1"/>
          <w:sz w:val="28"/>
          <w:szCs w:val="28"/>
        </w:rPr>
        <w:t>20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</w:rPr>
        <w:t>2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1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年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2</w:t>
      </w:r>
      <w:r>
        <w:rPr>
          <w:rFonts w:ascii="仿宋" w:hAnsi="仿宋" w:eastAsia="仿宋" w:cs="Arial"/>
          <w:color w:val="000000" w:themeColor="text1"/>
          <w:sz w:val="28"/>
          <w:szCs w:val="28"/>
        </w:rPr>
        <w:t>月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26</w:t>
      </w:r>
      <w:bookmarkStart w:id="0" w:name="_GoBack"/>
      <w:bookmarkEnd w:id="0"/>
      <w:r>
        <w:rPr>
          <w:rFonts w:ascii="仿宋" w:hAnsi="仿宋" w:eastAsia="仿宋" w:cs="Arial"/>
          <w:color w:val="000000" w:themeColor="text1"/>
          <w:sz w:val="28"/>
          <w:szCs w:val="28"/>
        </w:rPr>
        <w:t>日</w:t>
      </w:r>
    </w:p>
    <w:p>
      <w:pPr>
        <w:shd w:val="clear" w:color="auto" w:fill="FFFFFF"/>
        <w:adjustRightInd/>
        <w:snapToGrid/>
        <w:spacing w:after="0" w:line="300" w:lineRule="auto"/>
        <w:jc w:val="both"/>
        <w:outlineLvl w:val="2"/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Arial"/>
          <w:color w:val="000000" w:themeColor="text1"/>
          <w:sz w:val="28"/>
          <w:szCs w:val="28"/>
          <w:lang w:eastAsia="zh-CN"/>
        </w:rPr>
        <w:t>：剩余教材发放时间安排表</w:t>
      </w:r>
    </w:p>
    <w:p>
      <w:pPr>
        <w:shd w:val="clear" w:color="auto" w:fill="FFFFFF"/>
        <w:adjustRightInd/>
        <w:snapToGrid/>
        <w:spacing w:after="0" w:line="300" w:lineRule="auto"/>
        <w:jc w:val="both"/>
        <w:outlineLvl w:val="2"/>
        <w:rPr>
          <w:rFonts w:hint="default" w:ascii="仿宋" w:hAnsi="仿宋" w:eastAsia="仿宋" w:cs="Arial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000000" w:themeColor="text1"/>
          <w:sz w:val="28"/>
          <w:szCs w:val="28"/>
          <w:lang w:val="en-US" w:eastAsia="zh-CN"/>
        </w:rPr>
        <w:t xml:space="preserve">     2：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特殊情况教材处理细则</w:t>
      </w:r>
    </w:p>
    <w:p>
      <w:pPr>
        <w:adjustRightInd/>
        <w:spacing w:line="300" w:lineRule="auto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F1EC0"/>
    <w:multiLevelType w:val="multilevel"/>
    <w:tmpl w:val="253F1EC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17E92"/>
    <w:rsid w:val="000743ED"/>
    <w:rsid w:val="001979D1"/>
    <w:rsid w:val="0027297E"/>
    <w:rsid w:val="0027419B"/>
    <w:rsid w:val="002A06D9"/>
    <w:rsid w:val="002B4C10"/>
    <w:rsid w:val="00323B43"/>
    <w:rsid w:val="00340C33"/>
    <w:rsid w:val="0037449D"/>
    <w:rsid w:val="003A44DC"/>
    <w:rsid w:val="003D37D8"/>
    <w:rsid w:val="00426133"/>
    <w:rsid w:val="004358AB"/>
    <w:rsid w:val="004B19A7"/>
    <w:rsid w:val="00596FFD"/>
    <w:rsid w:val="005F0F17"/>
    <w:rsid w:val="00653E35"/>
    <w:rsid w:val="007079F7"/>
    <w:rsid w:val="00737FCC"/>
    <w:rsid w:val="0074708A"/>
    <w:rsid w:val="0075064B"/>
    <w:rsid w:val="007A1355"/>
    <w:rsid w:val="007B2AB0"/>
    <w:rsid w:val="007D543D"/>
    <w:rsid w:val="00897B7C"/>
    <w:rsid w:val="008A036D"/>
    <w:rsid w:val="008B7726"/>
    <w:rsid w:val="008F006D"/>
    <w:rsid w:val="009C1D21"/>
    <w:rsid w:val="009C659B"/>
    <w:rsid w:val="009D22A4"/>
    <w:rsid w:val="009F7829"/>
    <w:rsid w:val="00A52F99"/>
    <w:rsid w:val="00A60613"/>
    <w:rsid w:val="00A97618"/>
    <w:rsid w:val="00AA533C"/>
    <w:rsid w:val="00B26092"/>
    <w:rsid w:val="00B53E89"/>
    <w:rsid w:val="00B72B8E"/>
    <w:rsid w:val="00B862C5"/>
    <w:rsid w:val="00B87582"/>
    <w:rsid w:val="00BD24C0"/>
    <w:rsid w:val="00CC48BD"/>
    <w:rsid w:val="00D31D50"/>
    <w:rsid w:val="00D82377"/>
    <w:rsid w:val="00D8697D"/>
    <w:rsid w:val="00E5533E"/>
    <w:rsid w:val="00F93957"/>
    <w:rsid w:val="00FA050A"/>
    <w:rsid w:val="00FB0C49"/>
    <w:rsid w:val="03180E96"/>
    <w:rsid w:val="068269FF"/>
    <w:rsid w:val="084F1533"/>
    <w:rsid w:val="0B0379DF"/>
    <w:rsid w:val="0B132B78"/>
    <w:rsid w:val="0E3547C8"/>
    <w:rsid w:val="125E2086"/>
    <w:rsid w:val="12E96285"/>
    <w:rsid w:val="140B4BE5"/>
    <w:rsid w:val="153F5260"/>
    <w:rsid w:val="168E1DDE"/>
    <w:rsid w:val="1729156C"/>
    <w:rsid w:val="17FF42B4"/>
    <w:rsid w:val="1E9366C8"/>
    <w:rsid w:val="1FC8450F"/>
    <w:rsid w:val="22AF7D5E"/>
    <w:rsid w:val="24A134D1"/>
    <w:rsid w:val="255D128D"/>
    <w:rsid w:val="27446511"/>
    <w:rsid w:val="28034BAF"/>
    <w:rsid w:val="281C63B4"/>
    <w:rsid w:val="290F1BD5"/>
    <w:rsid w:val="293C6195"/>
    <w:rsid w:val="29652C62"/>
    <w:rsid w:val="29BA134E"/>
    <w:rsid w:val="2B761776"/>
    <w:rsid w:val="2D7E096E"/>
    <w:rsid w:val="2E504786"/>
    <w:rsid w:val="34633B96"/>
    <w:rsid w:val="35D9727A"/>
    <w:rsid w:val="386738D7"/>
    <w:rsid w:val="3C6D2D9D"/>
    <w:rsid w:val="3E4947CB"/>
    <w:rsid w:val="3EF52E6A"/>
    <w:rsid w:val="40037F2C"/>
    <w:rsid w:val="43AD4261"/>
    <w:rsid w:val="499B2320"/>
    <w:rsid w:val="4A1A6627"/>
    <w:rsid w:val="4C26047D"/>
    <w:rsid w:val="4C9E4E41"/>
    <w:rsid w:val="4E275407"/>
    <w:rsid w:val="4ED13DA0"/>
    <w:rsid w:val="538E6B98"/>
    <w:rsid w:val="53A66E03"/>
    <w:rsid w:val="55F548C8"/>
    <w:rsid w:val="580221C1"/>
    <w:rsid w:val="59EB0B10"/>
    <w:rsid w:val="5BD76D9E"/>
    <w:rsid w:val="5EF82628"/>
    <w:rsid w:val="615664DB"/>
    <w:rsid w:val="63DC1F66"/>
    <w:rsid w:val="6414087B"/>
    <w:rsid w:val="651C025F"/>
    <w:rsid w:val="65B16CEC"/>
    <w:rsid w:val="65EB1A7A"/>
    <w:rsid w:val="670B1576"/>
    <w:rsid w:val="67D4026E"/>
    <w:rsid w:val="683226A5"/>
    <w:rsid w:val="68A23FCE"/>
    <w:rsid w:val="69E673DF"/>
    <w:rsid w:val="6C213FE8"/>
    <w:rsid w:val="6E1A6E88"/>
    <w:rsid w:val="6E7C3F60"/>
    <w:rsid w:val="6F265ED3"/>
    <w:rsid w:val="76492795"/>
    <w:rsid w:val="76E17DB5"/>
    <w:rsid w:val="789B28D5"/>
    <w:rsid w:val="791D3F6F"/>
    <w:rsid w:val="7B3120B0"/>
    <w:rsid w:val="7B4304AB"/>
    <w:rsid w:val="7B4D701D"/>
    <w:rsid w:val="7BAF49B7"/>
    <w:rsid w:val="7D23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8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标题 3 Char"/>
    <w:basedOn w:val="10"/>
    <w:link w:val="2"/>
    <w:qFormat/>
    <w:uiPriority w:val="9"/>
    <w:rPr>
      <w:rFonts w:ascii="宋体" w:hAnsi="宋体" w:eastAsia="宋体" w:cs="宋体"/>
      <w:b/>
      <w:bCs/>
      <w:sz w:val="27"/>
      <w:szCs w:val="27"/>
    </w:rPr>
  </w:style>
  <w:style w:type="paragraph" w:customStyle="1" w:styleId="15">
    <w:name w:val="dir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Char"/>
    <w:basedOn w:val="10"/>
    <w:link w:val="3"/>
    <w:semiHidden/>
    <w:qFormat/>
    <w:uiPriority w:val="99"/>
    <w:rPr>
      <w:rFonts w:ascii="Tahoma" w:hAnsi="Tahoma" w:eastAsia="微软雅黑" w:cstheme="minorBidi"/>
      <w:sz w:val="22"/>
      <w:szCs w:val="22"/>
    </w:rPr>
  </w:style>
  <w:style w:type="character" w:customStyle="1" w:styleId="18">
    <w:name w:val="批注主题 Char"/>
    <w:basedOn w:val="17"/>
    <w:link w:val="8"/>
    <w:semiHidden/>
    <w:qFormat/>
    <w:uiPriority w:val="99"/>
    <w:rPr>
      <w:rFonts w:ascii="Tahoma" w:hAnsi="Tahoma" w:eastAsia="微软雅黑" w:cstheme="minorBidi"/>
      <w:b/>
      <w:bCs/>
      <w:sz w:val="22"/>
      <w:szCs w:val="22"/>
    </w:rPr>
  </w:style>
  <w:style w:type="character" w:customStyle="1" w:styleId="19">
    <w:name w:val="批注框文本 Char"/>
    <w:basedOn w:val="10"/>
    <w:link w:val="4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B49B98-EE53-4D5D-9987-9565B3A77A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63</Words>
  <Characters>360</Characters>
  <Lines>3</Lines>
  <Paragraphs>1</Paragraphs>
  <TotalTime>240</TotalTime>
  <ScaleCrop>false</ScaleCrop>
  <LinksUpToDate>false</LinksUpToDate>
  <CharactersWithSpaces>422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安安</cp:lastModifiedBy>
  <cp:lastPrinted>2020-12-17T04:02:00Z</cp:lastPrinted>
  <dcterms:modified xsi:type="dcterms:W3CDTF">2021-02-26T06:37:07Z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